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3B" w:rsidRPr="00074266" w:rsidRDefault="0062213B" w:rsidP="0062213B">
      <w:pPr>
        <w:ind w:firstLine="0"/>
        <w:jc w:val="center"/>
        <w:rPr>
          <w:b/>
        </w:rPr>
      </w:pPr>
      <w:r w:rsidRPr="00074266">
        <w:rPr>
          <w:b/>
        </w:rPr>
        <w:t>ВСЕРОССИЙСКАЯ ОЛИМПИАД</w:t>
      </w:r>
      <w:r w:rsidR="00CA3140">
        <w:rPr>
          <w:b/>
        </w:rPr>
        <w:t>А ШКОЛЬНИКОВ ПО ЛИТЕРАТУРЕ</w:t>
      </w:r>
      <w:r w:rsidR="000777FC">
        <w:rPr>
          <w:b/>
        </w:rPr>
        <w:t xml:space="preserve"> 2022–2023</w:t>
      </w:r>
      <w:r w:rsidR="00CA3140">
        <w:rPr>
          <w:b/>
        </w:rPr>
        <w:t xml:space="preserve"> уч. г. ШКОЛЬНЫЙ ЭТАП</w:t>
      </w:r>
    </w:p>
    <w:p w:rsidR="0062213B" w:rsidRDefault="000777FC" w:rsidP="0062213B">
      <w:pPr>
        <w:ind w:firstLine="0"/>
        <w:jc w:val="center"/>
        <w:rPr>
          <w:b/>
        </w:rPr>
      </w:pPr>
      <w:r>
        <w:rPr>
          <w:b/>
        </w:rPr>
        <w:t>7</w:t>
      </w:r>
      <w:r w:rsidR="0062213B" w:rsidRPr="00074266">
        <w:rPr>
          <w:b/>
        </w:rPr>
        <w:t xml:space="preserve"> КЛАСС</w:t>
      </w:r>
    </w:p>
    <w:p w:rsidR="00CA3140" w:rsidRDefault="00CA3140" w:rsidP="0062213B">
      <w:pPr>
        <w:ind w:firstLine="0"/>
        <w:jc w:val="center"/>
        <w:rPr>
          <w:b/>
        </w:rPr>
      </w:pPr>
      <w:r>
        <w:rPr>
          <w:b/>
        </w:rPr>
        <w:t>КЛЮЧИ</w:t>
      </w:r>
    </w:p>
    <w:p w:rsidR="007D342E" w:rsidRDefault="007D342E" w:rsidP="007D342E">
      <w:pPr>
        <w:ind w:firstLine="0"/>
        <w:rPr>
          <w:b/>
        </w:rPr>
      </w:pPr>
      <w:r>
        <w:rPr>
          <w:b/>
        </w:rPr>
        <w:t>Время выполнения заданий – 120 минут</w:t>
      </w:r>
    </w:p>
    <w:p w:rsidR="00CA3140" w:rsidRPr="00074266" w:rsidRDefault="007D342E" w:rsidP="007D342E">
      <w:pPr>
        <w:ind w:firstLine="0"/>
        <w:rPr>
          <w:b/>
        </w:rPr>
      </w:pPr>
      <w:r>
        <w:rPr>
          <w:b/>
        </w:rPr>
        <w:t xml:space="preserve">Максимальное количество баллов – 80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7"/>
        <w:gridCol w:w="2508"/>
        <w:gridCol w:w="2508"/>
        <w:gridCol w:w="2508"/>
      </w:tblGrid>
      <w:tr w:rsidR="0062213B" w:rsidTr="006E634D">
        <w:tc>
          <w:tcPr>
            <w:tcW w:w="2507" w:type="dxa"/>
          </w:tcPr>
          <w:p w:rsidR="0062213B" w:rsidRPr="007D342E" w:rsidRDefault="0062213B" w:rsidP="00CA3140">
            <w:pPr>
              <w:ind w:firstLine="0"/>
              <w:jc w:val="center"/>
              <w:rPr>
                <w:b/>
              </w:rPr>
            </w:pPr>
            <w:r w:rsidRPr="007D342E">
              <w:rPr>
                <w:b/>
              </w:rPr>
              <w:t>1 задание</w:t>
            </w:r>
          </w:p>
        </w:tc>
        <w:tc>
          <w:tcPr>
            <w:tcW w:w="2508" w:type="dxa"/>
          </w:tcPr>
          <w:p w:rsidR="0062213B" w:rsidRPr="007D342E" w:rsidRDefault="0062213B" w:rsidP="00CA3140">
            <w:pPr>
              <w:ind w:firstLine="0"/>
              <w:jc w:val="center"/>
              <w:rPr>
                <w:b/>
              </w:rPr>
            </w:pPr>
            <w:r w:rsidRPr="007D342E">
              <w:rPr>
                <w:b/>
              </w:rPr>
              <w:t>2 задание</w:t>
            </w:r>
          </w:p>
        </w:tc>
        <w:tc>
          <w:tcPr>
            <w:tcW w:w="2508" w:type="dxa"/>
          </w:tcPr>
          <w:p w:rsidR="0062213B" w:rsidRPr="007D342E" w:rsidRDefault="0062213B" w:rsidP="00CA3140">
            <w:pPr>
              <w:ind w:firstLine="0"/>
              <w:jc w:val="center"/>
              <w:rPr>
                <w:b/>
              </w:rPr>
            </w:pPr>
            <w:r w:rsidRPr="007D342E">
              <w:rPr>
                <w:b/>
              </w:rPr>
              <w:t>3 задание</w:t>
            </w:r>
          </w:p>
        </w:tc>
        <w:tc>
          <w:tcPr>
            <w:tcW w:w="2508" w:type="dxa"/>
          </w:tcPr>
          <w:p w:rsidR="0062213B" w:rsidRPr="007D342E" w:rsidRDefault="0062213B" w:rsidP="00CA3140">
            <w:pPr>
              <w:ind w:firstLine="0"/>
              <w:jc w:val="center"/>
              <w:rPr>
                <w:b/>
              </w:rPr>
            </w:pPr>
            <w:r w:rsidRPr="007D342E">
              <w:rPr>
                <w:b/>
              </w:rPr>
              <w:t>ИТОГО</w:t>
            </w:r>
          </w:p>
        </w:tc>
      </w:tr>
      <w:tr w:rsidR="0062213B" w:rsidTr="006E634D">
        <w:tc>
          <w:tcPr>
            <w:tcW w:w="2507" w:type="dxa"/>
          </w:tcPr>
          <w:p w:rsidR="0062213B" w:rsidRDefault="0062213B" w:rsidP="00CA3140">
            <w:pPr>
              <w:ind w:firstLine="0"/>
              <w:jc w:val="center"/>
            </w:pPr>
            <w:r>
              <w:t>2</w:t>
            </w:r>
            <w:r w:rsidR="000777FC">
              <w:t>0</w:t>
            </w:r>
          </w:p>
        </w:tc>
        <w:tc>
          <w:tcPr>
            <w:tcW w:w="2508" w:type="dxa"/>
          </w:tcPr>
          <w:p w:rsidR="0062213B" w:rsidRDefault="000777FC" w:rsidP="00CA3140">
            <w:pPr>
              <w:ind w:firstLine="0"/>
              <w:jc w:val="center"/>
            </w:pPr>
            <w:r>
              <w:t>40</w:t>
            </w:r>
          </w:p>
        </w:tc>
        <w:tc>
          <w:tcPr>
            <w:tcW w:w="2508" w:type="dxa"/>
          </w:tcPr>
          <w:p w:rsidR="0062213B" w:rsidRDefault="000777FC" w:rsidP="00CA3140">
            <w:pPr>
              <w:ind w:firstLine="0"/>
              <w:jc w:val="center"/>
            </w:pPr>
            <w:r>
              <w:t>2</w:t>
            </w:r>
            <w:r w:rsidR="0062213B">
              <w:t>0</w:t>
            </w:r>
          </w:p>
        </w:tc>
        <w:tc>
          <w:tcPr>
            <w:tcW w:w="2508" w:type="dxa"/>
          </w:tcPr>
          <w:p w:rsidR="0062213B" w:rsidRDefault="000777FC" w:rsidP="00CA3140">
            <w:pPr>
              <w:ind w:firstLine="0"/>
              <w:jc w:val="center"/>
            </w:pPr>
            <w:r>
              <w:t>8</w:t>
            </w:r>
            <w:r w:rsidR="0062213B">
              <w:t>0</w:t>
            </w:r>
          </w:p>
        </w:tc>
      </w:tr>
    </w:tbl>
    <w:p w:rsidR="0062213B" w:rsidRDefault="0062213B" w:rsidP="0062213B"/>
    <w:p w:rsidR="0062213B" w:rsidRPr="00A93067" w:rsidRDefault="0062213B" w:rsidP="0062213B">
      <w:pPr>
        <w:rPr>
          <w:b/>
        </w:rPr>
      </w:pPr>
      <w:r w:rsidRPr="00A93067">
        <w:rPr>
          <w:b/>
        </w:rPr>
        <w:t>1 задание. ЗНАТОК. Литературоведческое задание</w:t>
      </w:r>
    </w:p>
    <w:p w:rsidR="000777FC" w:rsidRPr="00105CFC" w:rsidRDefault="000777FC" w:rsidP="000777FC">
      <w:pPr>
        <w:rPr>
          <w:rFonts w:cs="Times New Roman"/>
          <w:szCs w:val="24"/>
        </w:rPr>
      </w:pPr>
      <w:r w:rsidRPr="00105CFC">
        <w:rPr>
          <w:rFonts w:cs="Times New Roman"/>
          <w:szCs w:val="24"/>
        </w:rPr>
        <w:t>Найдите лишнее в строчках, выпишите лишнее слово или словосочетание. Свой выбор поясните</w:t>
      </w:r>
    </w:p>
    <w:p w:rsidR="000777FC" w:rsidRPr="00105CFC" w:rsidRDefault="000777FC" w:rsidP="000777FC">
      <w:pPr>
        <w:rPr>
          <w:rFonts w:cs="Times New Roman"/>
          <w:szCs w:val="24"/>
        </w:rPr>
      </w:pPr>
      <w:r w:rsidRPr="00105CFC">
        <w:rPr>
          <w:rFonts w:cs="Times New Roman"/>
          <w:szCs w:val="24"/>
        </w:rPr>
        <w:t>1) частушка, загадка, басня, пословица, поговорка</w:t>
      </w:r>
    </w:p>
    <w:p w:rsidR="000777FC" w:rsidRPr="00105CFC" w:rsidRDefault="000777FC" w:rsidP="000777FC">
      <w:pPr>
        <w:rPr>
          <w:rFonts w:cs="Times New Roman"/>
          <w:szCs w:val="24"/>
        </w:rPr>
      </w:pPr>
      <w:r w:rsidRPr="00105CFC">
        <w:rPr>
          <w:rFonts w:cs="Times New Roman"/>
          <w:szCs w:val="24"/>
        </w:rPr>
        <w:t>2) «Майская ночь или Утопленница», «Ночь перед Рождеством», «Вечера на хуторе близ Диканьки», «</w:t>
      </w:r>
      <w:proofErr w:type="spellStart"/>
      <w:r w:rsidRPr="00105CFC">
        <w:rPr>
          <w:rFonts w:cs="Times New Roman"/>
          <w:szCs w:val="24"/>
        </w:rPr>
        <w:t>Сорочинская</w:t>
      </w:r>
      <w:proofErr w:type="spellEnd"/>
      <w:r w:rsidRPr="00105CFC">
        <w:rPr>
          <w:rFonts w:cs="Times New Roman"/>
          <w:szCs w:val="24"/>
        </w:rPr>
        <w:t xml:space="preserve"> ярмарка», «Страшная месть»</w:t>
      </w:r>
    </w:p>
    <w:p w:rsidR="000777FC" w:rsidRPr="00105CFC" w:rsidRDefault="000777FC" w:rsidP="000777FC">
      <w:pPr>
        <w:rPr>
          <w:rFonts w:cs="Times New Roman"/>
          <w:szCs w:val="24"/>
        </w:rPr>
      </w:pPr>
      <w:r w:rsidRPr="00105CFC">
        <w:rPr>
          <w:rFonts w:cs="Times New Roman"/>
          <w:szCs w:val="24"/>
        </w:rPr>
        <w:t>3) «</w:t>
      </w:r>
      <w:proofErr w:type="spellStart"/>
      <w:r w:rsidRPr="00105CFC">
        <w:rPr>
          <w:rFonts w:cs="Times New Roman"/>
          <w:szCs w:val="24"/>
        </w:rPr>
        <w:t>Вольга</w:t>
      </w:r>
      <w:proofErr w:type="spellEnd"/>
      <w:r w:rsidRPr="00105CFC">
        <w:rPr>
          <w:rFonts w:cs="Times New Roman"/>
          <w:szCs w:val="24"/>
        </w:rPr>
        <w:t xml:space="preserve"> и Микула </w:t>
      </w:r>
      <w:proofErr w:type="spellStart"/>
      <w:r w:rsidRPr="00105CFC">
        <w:rPr>
          <w:rFonts w:cs="Times New Roman"/>
          <w:szCs w:val="24"/>
        </w:rPr>
        <w:t>Селянинович</w:t>
      </w:r>
      <w:proofErr w:type="spellEnd"/>
      <w:r w:rsidRPr="00105CFC">
        <w:rPr>
          <w:rFonts w:cs="Times New Roman"/>
          <w:szCs w:val="24"/>
        </w:rPr>
        <w:t xml:space="preserve">», «Илья Муромец и Соловей-разбойник», «Садко», «Добрыня и Змей» </w:t>
      </w:r>
    </w:p>
    <w:p w:rsidR="000777FC" w:rsidRPr="00105CFC" w:rsidRDefault="000777FC" w:rsidP="000777FC">
      <w:pPr>
        <w:rPr>
          <w:rFonts w:cs="Times New Roman"/>
          <w:szCs w:val="24"/>
        </w:rPr>
      </w:pPr>
      <w:r w:rsidRPr="00105CFC">
        <w:rPr>
          <w:rFonts w:cs="Times New Roman"/>
          <w:szCs w:val="24"/>
        </w:rPr>
        <w:t xml:space="preserve">4) роман, рассказ, эпопея, комедия, повесть </w:t>
      </w:r>
    </w:p>
    <w:p w:rsidR="0062213B" w:rsidRPr="000777FC" w:rsidRDefault="000777FC" w:rsidP="000777FC">
      <w:pPr>
        <w:rPr>
          <w:rFonts w:cs="Times New Roman"/>
          <w:szCs w:val="24"/>
        </w:rPr>
      </w:pPr>
      <w:r w:rsidRPr="00105CFC">
        <w:rPr>
          <w:rFonts w:cs="Times New Roman"/>
          <w:szCs w:val="24"/>
        </w:rPr>
        <w:t>5) «</w:t>
      </w:r>
      <w:proofErr w:type="spellStart"/>
      <w:r w:rsidRPr="00105CFC">
        <w:rPr>
          <w:rFonts w:cs="Times New Roman"/>
          <w:szCs w:val="24"/>
        </w:rPr>
        <w:t>Бежин</w:t>
      </w:r>
      <w:proofErr w:type="spellEnd"/>
      <w:r w:rsidRPr="00105CFC">
        <w:rPr>
          <w:rFonts w:cs="Times New Roman"/>
          <w:szCs w:val="24"/>
        </w:rPr>
        <w:t xml:space="preserve"> луг», «Узник», «Дубровский», «Руслан и Людмила», «Барышня-крестьянка»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3"/>
        <w:gridCol w:w="4525"/>
      </w:tblGrid>
      <w:tr w:rsidR="0062213B" w:rsidTr="006E634D">
        <w:tc>
          <w:tcPr>
            <w:tcW w:w="10138" w:type="dxa"/>
            <w:gridSpan w:val="2"/>
          </w:tcPr>
          <w:p w:rsidR="0062213B" w:rsidRDefault="0062213B" w:rsidP="006E634D">
            <w:pPr>
              <w:ind w:firstLine="0"/>
              <w:rPr>
                <w:i/>
              </w:rPr>
            </w:pPr>
            <w:r>
              <w:rPr>
                <w:i/>
              </w:rPr>
              <w:t>ОТВЕТ:</w:t>
            </w:r>
          </w:p>
        </w:tc>
      </w:tr>
      <w:tr w:rsidR="0062213B" w:rsidTr="006E634D">
        <w:tc>
          <w:tcPr>
            <w:tcW w:w="5613" w:type="dxa"/>
          </w:tcPr>
          <w:p w:rsidR="000777FC" w:rsidRPr="00105CFC" w:rsidRDefault="000777FC" w:rsidP="000777FC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1) частушка, загадка, </w:t>
            </w:r>
            <w:r w:rsidRPr="000777FC">
              <w:rPr>
                <w:rFonts w:cs="Times New Roman"/>
                <w:b/>
                <w:sz w:val="24"/>
                <w:szCs w:val="24"/>
              </w:rPr>
              <w:t>басня</w:t>
            </w:r>
            <w:r w:rsidRPr="00105CFC">
              <w:rPr>
                <w:rFonts w:cs="Times New Roman"/>
                <w:sz w:val="24"/>
                <w:szCs w:val="24"/>
              </w:rPr>
              <w:t>, пословица, поговорка</w:t>
            </w:r>
          </w:p>
          <w:p w:rsidR="000777FC" w:rsidRPr="00105CFC" w:rsidRDefault="000777FC" w:rsidP="000777FC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2) «Майская ночь или Утопленница», «Ночь перед Рождеством», </w:t>
            </w:r>
            <w:r w:rsidRPr="000777FC">
              <w:rPr>
                <w:rFonts w:cs="Times New Roman"/>
                <w:b/>
                <w:sz w:val="24"/>
                <w:szCs w:val="24"/>
              </w:rPr>
              <w:t>«Вечера на хуторе близ Диканьки»</w:t>
            </w:r>
            <w:r w:rsidRPr="00105CFC">
              <w:rPr>
                <w:rFonts w:cs="Times New Roman"/>
                <w:sz w:val="24"/>
                <w:szCs w:val="24"/>
              </w:rPr>
              <w:t>, «</w:t>
            </w:r>
            <w:proofErr w:type="spellStart"/>
            <w:r w:rsidRPr="00105CFC">
              <w:rPr>
                <w:rFonts w:cs="Times New Roman"/>
                <w:sz w:val="24"/>
                <w:szCs w:val="24"/>
              </w:rPr>
              <w:t>Сорочинская</w:t>
            </w:r>
            <w:proofErr w:type="spellEnd"/>
            <w:r w:rsidRPr="00105CFC">
              <w:rPr>
                <w:rFonts w:cs="Times New Roman"/>
                <w:sz w:val="24"/>
                <w:szCs w:val="24"/>
              </w:rPr>
              <w:t xml:space="preserve"> ярмарка», «Страшная месть»</w:t>
            </w:r>
          </w:p>
          <w:p w:rsidR="000777FC" w:rsidRPr="00105CFC" w:rsidRDefault="000777FC" w:rsidP="000777FC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3) «</w:t>
            </w:r>
            <w:proofErr w:type="spellStart"/>
            <w:r w:rsidRPr="00105CFC">
              <w:rPr>
                <w:rFonts w:cs="Times New Roman"/>
                <w:sz w:val="24"/>
                <w:szCs w:val="24"/>
              </w:rPr>
              <w:t>Вольга</w:t>
            </w:r>
            <w:proofErr w:type="spellEnd"/>
            <w:r w:rsidRPr="00105CFC">
              <w:rPr>
                <w:rFonts w:cs="Times New Roman"/>
                <w:sz w:val="24"/>
                <w:szCs w:val="24"/>
              </w:rPr>
              <w:t xml:space="preserve"> и Микула </w:t>
            </w:r>
            <w:proofErr w:type="spellStart"/>
            <w:r w:rsidRPr="00105CFC">
              <w:rPr>
                <w:rFonts w:cs="Times New Roman"/>
                <w:sz w:val="24"/>
                <w:szCs w:val="24"/>
              </w:rPr>
              <w:t>Селянинович</w:t>
            </w:r>
            <w:proofErr w:type="spellEnd"/>
            <w:r w:rsidRPr="00105CFC">
              <w:rPr>
                <w:rFonts w:cs="Times New Roman"/>
                <w:sz w:val="24"/>
                <w:szCs w:val="24"/>
              </w:rPr>
              <w:t>», «Илья Муромец и Соловей-разбойник», «</w:t>
            </w:r>
            <w:r w:rsidRPr="000777FC">
              <w:rPr>
                <w:rFonts w:cs="Times New Roman"/>
                <w:b/>
                <w:sz w:val="24"/>
                <w:szCs w:val="24"/>
              </w:rPr>
              <w:t>Садко</w:t>
            </w:r>
            <w:r w:rsidRPr="00105CFC">
              <w:rPr>
                <w:rFonts w:cs="Times New Roman"/>
                <w:sz w:val="24"/>
                <w:szCs w:val="24"/>
              </w:rPr>
              <w:t xml:space="preserve">», «Добрыня и Змей» </w:t>
            </w:r>
          </w:p>
          <w:p w:rsidR="000777FC" w:rsidRPr="00105CFC" w:rsidRDefault="000777FC" w:rsidP="000777FC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4) роман, рассказ, эпопея, </w:t>
            </w:r>
            <w:r w:rsidRPr="000777FC">
              <w:rPr>
                <w:rFonts w:cs="Times New Roman"/>
                <w:b/>
                <w:sz w:val="24"/>
                <w:szCs w:val="24"/>
              </w:rPr>
              <w:t>комедия</w:t>
            </w:r>
            <w:r w:rsidRPr="00105CFC">
              <w:rPr>
                <w:rFonts w:cs="Times New Roman"/>
                <w:sz w:val="24"/>
                <w:szCs w:val="24"/>
              </w:rPr>
              <w:t xml:space="preserve">, повесть </w:t>
            </w:r>
          </w:p>
          <w:p w:rsidR="000777FC" w:rsidRPr="000777FC" w:rsidRDefault="000777FC" w:rsidP="000777FC">
            <w:pPr>
              <w:ind w:firstLine="0"/>
              <w:rPr>
                <w:rFonts w:cs="Times New Roman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5) «</w:t>
            </w:r>
            <w:proofErr w:type="spellStart"/>
            <w:r w:rsidRPr="000777FC">
              <w:rPr>
                <w:rFonts w:cs="Times New Roman"/>
                <w:b/>
                <w:sz w:val="24"/>
                <w:szCs w:val="24"/>
              </w:rPr>
              <w:t>Бежин</w:t>
            </w:r>
            <w:proofErr w:type="spellEnd"/>
            <w:r w:rsidRPr="000777FC">
              <w:rPr>
                <w:rFonts w:cs="Times New Roman"/>
                <w:b/>
                <w:sz w:val="24"/>
                <w:szCs w:val="24"/>
              </w:rPr>
              <w:t xml:space="preserve"> луг</w:t>
            </w:r>
            <w:r w:rsidRPr="00105CFC">
              <w:rPr>
                <w:rFonts w:cs="Times New Roman"/>
                <w:sz w:val="24"/>
                <w:szCs w:val="24"/>
              </w:rPr>
              <w:t>», «Узник», «Дубровский», «Руслан и Людмила», «Барышня-крестьянка»</w:t>
            </w:r>
          </w:p>
          <w:p w:rsidR="0062213B" w:rsidRDefault="0062213B" w:rsidP="000777FC">
            <w:pPr>
              <w:tabs>
                <w:tab w:val="left" w:pos="284"/>
              </w:tabs>
              <w:ind w:firstLine="0"/>
              <w:rPr>
                <w:i/>
              </w:rPr>
            </w:pPr>
          </w:p>
        </w:tc>
        <w:tc>
          <w:tcPr>
            <w:tcW w:w="4525" w:type="dxa"/>
          </w:tcPr>
          <w:p w:rsidR="0062213B" w:rsidRDefault="0062213B" w:rsidP="006E634D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 xml:space="preserve">1) лишний </w:t>
            </w:r>
            <w:r w:rsidR="000777FC">
              <w:rPr>
                <w:szCs w:val="19"/>
              </w:rPr>
              <w:t>жанр не относится к фольклору</w:t>
            </w:r>
          </w:p>
          <w:p w:rsidR="0062213B" w:rsidRDefault="0062213B" w:rsidP="006E634D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>2) лишн</w:t>
            </w:r>
            <w:r w:rsidR="000777FC">
              <w:rPr>
                <w:szCs w:val="19"/>
              </w:rPr>
              <w:t>ее название является названием сборника, а не отдельных рассказов</w:t>
            </w:r>
          </w:p>
          <w:p w:rsidR="000777FC" w:rsidRDefault="000777FC" w:rsidP="006E634D">
            <w:pPr>
              <w:tabs>
                <w:tab w:val="left" w:pos="284"/>
              </w:tabs>
              <w:ind w:firstLine="0"/>
              <w:rPr>
                <w:szCs w:val="19"/>
              </w:rPr>
            </w:pPr>
          </w:p>
          <w:p w:rsidR="0062213B" w:rsidRDefault="0062213B" w:rsidP="006E634D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 xml:space="preserve">3) лишний текст </w:t>
            </w:r>
            <w:r w:rsidR="000777FC">
              <w:rPr>
                <w:szCs w:val="19"/>
              </w:rPr>
              <w:t>относится к новгородскому циклу былин</w:t>
            </w:r>
            <w:r>
              <w:rPr>
                <w:szCs w:val="19"/>
              </w:rPr>
              <w:t xml:space="preserve"> </w:t>
            </w:r>
          </w:p>
          <w:p w:rsidR="000777FC" w:rsidRDefault="000777FC" w:rsidP="006E634D">
            <w:pPr>
              <w:tabs>
                <w:tab w:val="left" w:pos="284"/>
              </w:tabs>
              <w:ind w:firstLine="0"/>
              <w:rPr>
                <w:szCs w:val="19"/>
              </w:rPr>
            </w:pPr>
          </w:p>
          <w:p w:rsidR="0062213B" w:rsidRDefault="0062213B" w:rsidP="006E634D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 xml:space="preserve">4) лишний </w:t>
            </w:r>
            <w:r w:rsidR="000777FC">
              <w:rPr>
                <w:szCs w:val="19"/>
              </w:rPr>
              <w:t xml:space="preserve">жанр относится к драматическому роду </w:t>
            </w:r>
            <w:r>
              <w:rPr>
                <w:szCs w:val="19"/>
              </w:rPr>
              <w:t xml:space="preserve"> </w:t>
            </w:r>
          </w:p>
          <w:p w:rsidR="0062213B" w:rsidRDefault="0062213B" w:rsidP="000777FC">
            <w:pPr>
              <w:ind w:firstLine="0"/>
            </w:pPr>
            <w:r>
              <w:t xml:space="preserve">5) линий текст </w:t>
            </w:r>
            <w:r w:rsidR="000777FC">
              <w:t>написан Тургеневым</w:t>
            </w:r>
          </w:p>
          <w:p w:rsidR="0062213B" w:rsidRPr="005E3394" w:rsidRDefault="0062213B" w:rsidP="006E634D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 xml:space="preserve"> </w:t>
            </w:r>
          </w:p>
        </w:tc>
      </w:tr>
      <w:tr w:rsidR="0062213B" w:rsidRPr="00AD2DE7" w:rsidTr="006E634D">
        <w:tc>
          <w:tcPr>
            <w:tcW w:w="10138" w:type="dxa"/>
            <w:gridSpan w:val="2"/>
          </w:tcPr>
          <w:p w:rsidR="0062213B" w:rsidRDefault="0062213B" w:rsidP="006E634D">
            <w:pPr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>1 балл за каждую строчку, если верно названо лишнее слово</w:t>
            </w:r>
          </w:p>
          <w:p w:rsidR="0062213B" w:rsidRDefault="0062213B" w:rsidP="006E634D">
            <w:pPr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3 балла за каждую строчку, если верно названо лишнее слово и дано обоснование </w:t>
            </w:r>
            <w:r w:rsidR="000777FC">
              <w:rPr>
                <w:b/>
                <w:i/>
              </w:rPr>
              <w:t>(может быть названо другое основание, если оно обосновано)</w:t>
            </w:r>
          </w:p>
          <w:p w:rsidR="0062213B" w:rsidRPr="00E22A41" w:rsidRDefault="0062213B" w:rsidP="000777FC">
            <w:pPr>
              <w:ind w:firstLine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 xml:space="preserve">max – </w:t>
            </w:r>
            <w:r>
              <w:rPr>
                <w:b/>
                <w:i/>
              </w:rPr>
              <w:t>2</w:t>
            </w:r>
            <w:r w:rsidR="000777FC">
              <w:rPr>
                <w:b/>
                <w:i/>
              </w:rPr>
              <w:t>0</w:t>
            </w:r>
            <w:r>
              <w:rPr>
                <w:b/>
                <w:i/>
              </w:rPr>
              <w:t xml:space="preserve"> балл</w:t>
            </w:r>
            <w:r w:rsidR="000777FC">
              <w:rPr>
                <w:b/>
                <w:i/>
              </w:rPr>
              <w:t>ов</w:t>
            </w:r>
          </w:p>
        </w:tc>
      </w:tr>
    </w:tbl>
    <w:p w:rsidR="0062213B" w:rsidRDefault="0062213B" w:rsidP="0062213B">
      <w:pPr>
        <w:ind w:firstLine="284"/>
      </w:pPr>
    </w:p>
    <w:p w:rsidR="0062213B" w:rsidRDefault="000777FC" w:rsidP="0062213B">
      <w:pPr>
        <w:rPr>
          <w:b/>
        </w:rPr>
      </w:pPr>
      <w:r>
        <w:rPr>
          <w:b/>
        </w:rPr>
        <w:t>2</w:t>
      </w:r>
      <w:r w:rsidR="0062213B" w:rsidRPr="00F22245">
        <w:rPr>
          <w:b/>
        </w:rPr>
        <w:t xml:space="preserve"> задание. </w:t>
      </w:r>
      <w:r w:rsidR="0062213B">
        <w:rPr>
          <w:b/>
        </w:rPr>
        <w:t xml:space="preserve">РАБОТА С ТЕКСТОМ. </w:t>
      </w:r>
      <w:r w:rsidR="0062213B" w:rsidRPr="00F22245">
        <w:rPr>
          <w:b/>
        </w:rPr>
        <w:t xml:space="preserve">Аналитическое </w:t>
      </w:r>
      <w:r w:rsidR="0062213B">
        <w:rPr>
          <w:b/>
        </w:rPr>
        <w:t>задание.</w:t>
      </w:r>
    </w:p>
    <w:p w:rsidR="000777FC" w:rsidRPr="00105CFC" w:rsidRDefault="000777FC" w:rsidP="000777FC">
      <w:pPr>
        <w:rPr>
          <w:rFonts w:cs="Times New Roman"/>
          <w:szCs w:val="24"/>
        </w:rPr>
      </w:pPr>
      <w:r w:rsidRPr="00105CFC">
        <w:rPr>
          <w:rFonts w:cs="Times New Roman"/>
          <w:szCs w:val="24"/>
        </w:rPr>
        <w:t>Выберите ОДИН из вариантов.</w:t>
      </w:r>
    </w:p>
    <w:p w:rsidR="000777FC" w:rsidRPr="00105CFC" w:rsidRDefault="000777FC" w:rsidP="000777FC">
      <w:pPr>
        <w:rPr>
          <w:rFonts w:cs="Times New Roman"/>
          <w:szCs w:val="24"/>
        </w:rPr>
      </w:pPr>
      <w:r w:rsidRPr="00105CFC">
        <w:rPr>
          <w:rFonts w:cs="Times New Roman"/>
          <w:szCs w:val="24"/>
        </w:rPr>
        <w:t>Вариант 1. Прочитайте текст Валерия Брюсова. Напишите о нём сочинение, отвечая на поставленные вопросы. Не обязательно отвечать на все вопросы последовательно. Пишите</w:t>
      </w:r>
      <w:r>
        <w:rPr>
          <w:rFonts w:cs="Times New Roman"/>
          <w:szCs w:val="24"/>
        </w:rPr>
        <w:t xml:space="preserve"> </w:t>
      </w:r>
      <w:r w:rsidRPr="00105CFC">
        <w:rPr>
          <w:rFonts w:cs="Times New Roman"/>
          <w:szCs w:val="24"/>
        </w:rPr>
        <w:t>развёрнуто, связно, внятно, свободно.</w:t>
      </w:r>
    </w:p>
    <w:p w:rsidR="000777FC" w:rsidRPr="00105CFC" w:rsidRDefault="000777FC" w:rsidP="000777FC">
      <w:pPr>
        <w:rPr>
          <w:rFonts w:cs="Times New Roman"/>
          <w:szCs w:val="24"/>
        </w:rPr>
      </w:pPr>
      <w:r w:rsidRPr="00105CFC">
        <w:rPr>
          <w:rFonts w:cs="Times New Roman"/>
          <w:szCs w:val="24"/>
        </w:rPr>
        <w:t>Вариант 2. Прочитайте стихотворение Анакреона. Напишите о нём сочинение, отвечая на поставленные вопросы. Не обязательно отвечать на все вопросы последовательно. Пишите развёрнуто, связно, внятно, свободно. Рекомендуемый объем – 200-250 слов.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0777FC" w:rsidRPr="00105CFC" w:rsidTr="004C25DC">
        <w:tc>
          <w:tcPr>
            <w:tcW w:w="9854" w:type="dxa"/>
          </w:tcPr>
          <w:p w:rsidR="000777FC" w:rsidRPr="00DB5247" w:rsidRDefault="000777FC" w:rsidP="004C25D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B5247">
              <w:rPr>
                <w:rFonts w:cs="Times New Roman"/>
                <w:b/>
                <w:sz w:val="24"/>
                <w:szCs w:val="24"/>
              </w:rPr>
              <w:t>Вариант 1</w:t>
            </w:r>
          </w:p>
          <w:p w:rsidR="000777FC" w:rsidRPr="00DB5247" w:rsidRDefault="000777FC" w:rsidP="004C25D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B5247">
              <w:rPr>
                <w:rFonts w:cs="Times New Roman"/>
                <w:b/>
                <w:sz w:val="24"/>
                <w:szCs w:val="24"/>
              </w:rPr>
              <w:t>В башне</w:t>
            </w:r>
          </w:p>
          <w:p w:rsidR="000777FC" w:rsidRPr="00DB5247" w:rsidRDefault="000777FC" w:rsidP="004C25D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B5247">
              <w:rPr>
                <w:rFonts w:cs="Times New Roman"/>
                <w:b/>
                <w:sz w:val="24"/>
                <w:szCs w:val="24"/>
              </w:rPr>
              <w:t>Записанный  сон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 Нет сомнения, что все это мне снилось, снилось сегодня ночью. Правда, я никогда не думал, что сон может быть столь осмысленным  и  последовательным.  Но все события этого сна стоят вне всякой  связи  с  тем,  что  испытываю  я  сейчас, с тем, что говорят мне воспоминания. А чем иным  отличается  сон  от  яви, кроме того, что оторван от прочной цепи событий, совершающихся наяву?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lastRenderedPageBreak/>
              <w:t>Мне снился рыцарский замок, где-то на берегу моря. За ним было  поле  и  мелкорослые, но старые сосновые леса. Перед ним  расстилался  простор  серых  северных волн. Замок был построен грубо, из камней страшной толщины,  и  со  стороны  казался  дикой  скалой  причудливой  формы.  Глубокие,  неправильно  расставленные окна были похожи на гнезда чудовищных птиц. Внутри замка  были  высокие, сумрачные покои и гулкие переходы между ними.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Вспоминая теперь обстановку комнат, одежду окружавших меня лиц и другие  мелкие подробности, я с ясностью понимаю, в какие времена унесла меня греза.  То была страшная, строгая, еще полудикая,  еще  полная  неукротимых  порывов  жизнь средневековья. Но во сне, первое время, у меня не было этого понимания  эпохи, а только темное ощущение,  что  сам  я  чужд  той  жизни,  в  которую  погружен. Я смутно чувствовал себя каким-то пришельцем в этом мире. &lt;…&gt;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Я жил в замке узником или, вернее, заложником. Мне была отведена особая  башня,  со  мною  обращались  почтительно,  но  меня   сторожили.   Никакого  определенного занятия у меня не было, и праздность тяготила  меня.  Но  было  одно, что делало жизнь мою </w:t>
            </w:r>
            <w:proofErr w:type="spellStart"/>
            <w:r w:rsidRPr="00105CFC">
              <w:rPr>
                <w:rFonts w:cs="Times New Roman"/>
                <w:sz w:val="24"/>
                <w:szCs w:val="24"/>
              </w:rPr>
              <w:t>счастием</w:t>
            </w:r>
            <w:proofErr w:type="spellEnd"/>
            <w:r w:rsidRPr="00105CFC">
              <w:rPr>
                <w:rFonts w:cs="Times New Roman"/>
                <w:sz w:val="24"/>
                <w:szCs w:val="24"/>
              </w:rPr>
              <w:t xml:space="preserve"> и восторгом: я любил!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Владельца замка звали Гуго фон-</w:t>
            </w:r>
            <w:proofErr w:type="spellStart"/>
            <w:r w:rsidRPr="00105CFC">
              <w:rPr>
                <w:rFonts w:cs="Times New Roman"/>
                <w:sz w:val="24"/>
                <w:szCs w:val="24"/>
              </w:rPr>
              <w:t>Ризен</w:t>
            </w:r>
            <w:proofErr w:type="spellEnd"/>
            <w:r w:rsidRPr="00105CFC">
              <w:rPr>
                <w:rFonts w:cs="Times New Roman"/>
                <w:sz w:val="24"/>
                <w:szCs w:val="24"/>
              </w:rPr>
              <w:t>. Это был гигант с громовым голосом  и силой медведя. Он был вдов.  Но  у  него  была  дочь  Матильда,  стройная,  высокая,  светлоокая.  Она  была  подобна   святой   Екатерине   на   иконах  итальянского письма, и я ее полюбил  нежно  и  страстно.  Так  как  в  замке  Матильда распоряжалась всем хозяйством, то мы встречались по несколько раз в  день, и каждая встреча уже наполняла мою душу блаженством.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Долго я не решался говорить Матильде о моей любви, хотя,  конечно,  мои  взоры выдавали тайну. Роковые слова я  произнес  как-то  совсем  неожиданно,  однажды утром, на исходе зимы. Я прижался  к  стене,  протянул руки и сказал: &lt;Матильда, я тебя люблю!&gt; Матильда не побледнела,  а  только опустила голову и ответила тихо: &lt;Я тоже тебя люблю, ты - жених мой&gt;. Потом она быстро побежала наверх, а я остался у стены, с протянутыми руками.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В  самом  последовательном  сне  всегда  бывают  какие-то  перерывы   в  действии. Я ничего не помню из того, что случилось в  ближайшие  дни  после  моего признания. Мне вспоминается только, как мы с Матильдой бродили  вдвоем  по побережью, хотя по всему видно, что это было несколько недель  спустя.  В  воздухе уже веяло дыхание весны, но кругом еще лежал снег. Волны с  громовым  шорохом белыми гребнями накатывались на береговые камни.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Был вечер, и солнце утопало  в  море,  как  волшебная  огненная  птица, обжигая края облаков. Мы шли рядом, немного  сторонясь  друг  от  друга.  На  Матильде была подбитая горностаем шубка, и края ее белого шарфа  развевались  от ветра. Мы мечтали о будущем, о счастливом будущем, забывая, что мы - дети  разных племен, что между нами пропасть народной вражды. &lt;…&gt;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Должно быть, на другой  день,  утром,  мне  объявили,  что  Гуго  хочет  говорить со мною. Меня  провели  к  нему.  Гуго  сидел  на  высокой  скамье,  покрытой лосиными шкурами. Монах читал ему письма. Гуго был мрачен и гневен.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Увидев меня, он сказал мне сурово: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- Ага! знаешь, что делают твои земляки? Вам мало, что мы побили вас под  Изборском! Мы зажгли Псков, и вы просили нас  о  пощаде.  Теперь  вы  зовете  Александра, кичащегося прозвищем Невского. Но мы вам не шведы! Садись и пиши  своим о нашей силе, чтобы образумились. Не  то  и  ты,  и  все  другие  ваши  заложники поплатятся жестоко.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Трудно разъяснить до конца, какое меня тогда охватило  чувство.  Первой властно заговорила в моей душе любовь к родине, бездоказательная, стихийная,   как любовь к матери. Я почувствовал, что я  -  русский,  что  предо  мною  -   враги, что здесь я выражаю собою всю Русь. Одновременно с тем  я  увидел,  с  горестью сознал, что </w:t>
            </w:r>
            <w:proofErr w:type="spellStart"/>
            <w:r w:rsidRPr="00105CFC">
              <w:rPr>
                <w:rFonts w:cs="Times New Roman"/>
                <w:sz w:val="24"/>
                <w:szCs w:val="24"/>
              </w:rPr>
              <w:t>счастие</w:t>
            </w:r>
            <w:proofErr w:type="spellEnd"/>
            <w:r w:rsidRPr="00105CFC">
              <w:rPr>
                <w:rFonts w:cs="Times New Roman"/>
                <w:sz w:val="24"/>
                <w:szCs w:val="24"/>
              </w:rPr>
              <w:t xml:space="preserve">, о котором </w:t>
            </w:r>
            <w:r w:rsidRPr="00105CFC">
              <w:rPr>
                <w:rFonts w:cs="Times New Roman"/>
                <w:sz w:val="24"/>
                <w:szCs w:val="24"/>
              </w:rPr>
              <w:lastRenderedPageBreak/>
              <w:t>мы мечтали  с  Матильдой,  навсегда,  невозвратно отошло от меня, что любовь к женщине я должен принести в  жертву  любви к родине...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Но едва эти чувства наполнили </w:t>
            </w:r>
            <w:proofErr w:type="gramStart"/>
            <w:r w:rsidRPr="00105CFC">
              <w:rPr>
                <w:rFonts w:cs="Times New Roman"/>
                <w:sz w:val="24"/>
                <w:szCs w:val="24"/>
              </w:rPr>
              <w:t>мою  душу</w:t>
            </w:r>
            <w:proofErr w:type="gramEnd"/>
            <w:r w:rsidRPr="00105CFC">
              <w:rPr>
                <w:rFonts w:cs="Times New Roman"/>
                <w:sz w:val="24"/>
                <w:szCs w:val="24"/>
              </w:rPr>
              <w:t xml:space="preserve">,  как  вдруг  где-то,  в  самой глубине моего сознания, загорелся неожиданный свет: я понял, что я сплю, что  все - и замок, и Гуго, и Матильда, и моя любовь  к  ней-лишь  моя  греза.  </w:t>
            </w:r>
            <w:proofErr w:type="gramStart"/>
            <w:r w:rsidRPr="00105CFC">
              <w:rPr>
                <w:rFonts w:cs="Times New Roman"/>
                <w:sz w:val="24"/>
                <w:szCs w:val="24"/>
              </w:rPr>
              <w:t>И  вдруг</w:t>
            </w:r>
            <w:proofErr w:type="gramEnd"/>
            <w:r w:rsidRPr="00105CFC">
              <w:rPr>
                <w:rFonts w:cs="Times New Roman"/>
                <w:sz w:val="24"/>
                <w:szCs w:val="24"/>
              </w:rPr>
              <w:t xml:space="preserve">  мне  захотелось  рассмеяться   в   лицо   суровому   рыцарю   и   его  подручнику-монаху, так как я уже знал, что проснусь и ничего не будет  -  ни  опасности, ни скорби. Неодолимое мужество ощутил я в своей душе, так как  от  моих врагов мог уйти в тот мир, куда они не могли последовать за мною.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Высоко подняв голову, я ответил Гуго: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- Ты сам знаешь, что не прав. Кто вас звал в эти земли? Это море-искони русское, варяжское. С правыми бог! &lt;…&gt;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Тут  вспомнился  мне,  быстро,  словно  откровение,   осеняющее   свыше  провидца, весь ход русской истории, и, как пророк, торжественно и строго,  я  сказал немцам: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-  Александр  побьет  вас  на  льду  Чудского  озера.  Сметы  не  будет порубленным рыцарям. А потомки наши и всю эту землю возьмут под свое начало,  и будут у них в подчинении потомки ваши. Это знайте!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- Уберите его!- закричал Гуго, и от гнева жилы у него на шее  надулись,  посинев.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Слуги увели меня, но не  в  мою  башню,  а  в  смрадное  подземелье,  в  темницу. &lt;…&gt;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Насколько реальны были радости моих  свиданий  с  Матильдой,  настолько  реальны были и мои страдания в темнице ее отца. Но  во  мне  уже  не  меркло  сознание, что я сплю и вижу дурной сон. Зная, что настанет миг пробуждения </w:t>
            </w:r>
            <w:proofErr w:type="gramStart"/>
            <w:r w:rsidRPr="00105CFC">
              <w:rPr>
                <w:rFonts w:cs="Times New Roman"/>
                <w:sz w:val="24"/>
                <w:szCs w:val="24"/>
              </w:rPr>
              <w:t>и  стены</w:t>
            </w:r>
            <w:proofErr w:type="gramEnd"/>
            <w:r w:rsidRPr="00105CFC">
              <w:rPr>
                <w:rFonts w:cs="Times New Roman"/>
                <w:sz w:val="24"/>
                <w:szCs w:val="24"/>
              </w:rPr>
              <w:t xml:space="preserve"> моей тюрьмы развеются, как туман, я находил  в  себе  силы  безропотно  переносить все муки. На  предложения  немцев  купить  свободу  ценой  измены  родине я отвечал гордый отказом. И сами враги начали уважать мою  твердость,  которая мне стоила дешевле, нежели они думали.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На этом мой сон прерывается... Я мог погибнуть от руки палача или  меня  могло избавить от неволи Ледовое побоище 5 апреля 1241 года,  как  и  других  псковских аманатов. Но я просто проснулся. И вот я сижу за своим  письменным  столом, окруженный знакомыми, любимыми книгами, записываю свой длинный  сон,  собираюсь начать обычную жизнь этого дня. Здесь,  в  этом  мире,  среди  тех  людей, что за стеной, я у себя, я в действительности...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Но странная и страшная мысль тихо подымается </w:t>
            </w:r>
            <w:proofErr w:type="gramStart"/>
            <w:r w:rsidRPr="00105CFC">
              <w:rPr>
                <w:rFonts w:cs="Times New Roman"/>
                <w:sz w:val="24"/>
                <w:szCs w:val="24"/>
              </w:rPr>
              <w:t>из  темной</w:t>
            </w:r>
            <w:proofErr w:type="gramEnd"/>
            <w:r w:rsidRPr="00105CFC">
              <w:rPr>
                <w:rFonts w:cs="Times New Roman"/>
                <w:sz w:val="24"/>
                <w:szCs w:val="24"/>
              </w:rPr>
              <w:t xml:space="preserve">  глубины  моего  сознания: что если я сплю и грежу теперь  и  вдруг  проснусь  на  соломе,  в подземелье замка Гуго фон-</w:t>
            </w:r>
            <w:proofErr w:type="spellStart"/>
            <w:r w:rsidRPr="00105CFC">
              <w:rPr>
                <w:rFonts w:cs="Times New Roman"/>
                <w:sz w:val="24"/>
                <w:szCs w:val="24"/>
              </w:rPr>
              <w:t>Ризен</w:t>
            </w:r>
            <w:proofErr w:type="spellEnd"/>
            <w:r w:rsidRPr="00105CFC">
              <w:rPr>
                <w:rFonts w:cs="Times New Roman"/>
                <w:sz w:val="24"/>
                <w:szCs w:val="24"/>
              </w:rPr>
              <w:t>?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по В. Брюсову</w:t>
            </w:r>
          </w:p>
        </w:tc>
      </w:tr>
      <w:tr w:rsidR="000777FC" w:rsidRPr="00105CFC" w:rsidTr="004C25DC">
        <w:tc>
          <w:tcPr>
            <w:tcW w:w="9854" w:type="dxa"/>
          </w:tcPr>
          <w:p w:rsidR="007D342E" w:rsidRDefault="007D342E" w:rsidP="004C25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Вопросы: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105CFC">
              <w:rPr>
                <w:rFonts w:cs="Times New Roman"/>
                <w:sz w:val="24"/>
                <w:szCs w:val="24"/>
              </w:rPr>
              <w:t xml:space="preserve">1. Какова роль сна в приведенном рассказе? Поясните заголовок и подзаголовок рассказа.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2. Как меняется повествователь в момент переживания сна и осознания, что он во сне?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3. Какое значение имеют в тексте подробные описания?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4. Поясните финал текста. </w:t>
            </w:r>
          </w:p>
        </w:tc>
      </w:tr>
      <w:tr w:rsidR="000777FC" w:rsidRPr="00105CFC" w:rsidTr="004C25DC">
        <w:tc>
          <w:tcPr>
            <w:tcW w:w="9854" w:type="dxa"/>
          </w:tcPr>
          <w:p w:rsidR="000777FC" w:rsidRPr="00DB5247" w:rsidRDefault="000777FC" w:rsidP="004C25D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B5247">
              <w:rPr>
                <w:rFonts w:cs="Times New Roman"/>
                <w:b/>
                <w:sz w:val="24"/>
                <w:szCs w:val="24"/>
              </w:rPr>
              <w:t>Вариант 2</w:t>
            </w:r>
          </w:p>
          <w:p w:rsidR="000777FC" w:rsidRPr="00DB5247" w:rsidRDefault="000777FC" w:rsidP="004C25D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B5247">
              <w:rPr>
                <w:rFonts w:cs="Times New Roman"/>
                <w:b/>
                <w:sz w:val="24"/>
                <w:szCs w:val="24"/>
              </w:rPr>
              <w:t>К цикаде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Я считаю тебя счастливым, кузнечик,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Потому что на вершинах деревьев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Немного влаги выпив,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Словно царь поешь ты,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Будто всё, что ты видишь в полях,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И что питают леса – твое. </w:t>
            </w:r>
            <w:r w:rsidRPr="00105CFC">
              <w:rPr>
                <w:rFonts w:cs="Times New Roman"/>
                <w:sz w:val="24"/>
                <w:szCs w:val="24"/>
              </w:rPr>
              <w:tab/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Ты собеседник земледельцев,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Ничем нисколько не вредишь;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Ты уважаемый среди смертных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lastRenderedPageBreak/>
              <w:t xml:space="preserve">Сладкий вестник лета;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Тебя любят Музы,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Любит и сам Феб.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Он дал тебе звонкую песню,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И старость не мучит тебя.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Искусный, из земли рожденный, любящий песни,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Не знающий страданий, не имеющий крови в теле,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Ты почти подобен богам.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>Анакреон</w:t>
            </w:r>
          </w:p>
        </w:tc>
      </w:tr>
      <w:tr w:rsidR="000777FC" w:rsidRPr="00105CFC" w:rsidTr="004C25DC">
        <w:tc>
          <w:tcPr>
            <w:tcW w:w="9854" w:type="dxa"/>
          </w:tcPr>
          <w:p w:rsidR="007D342E" w:rsidRDefault="007D342E" w:rsidP="004C25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Вопросы: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1. Почему автор стихотворения воспевает именно кузнечика?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2. Почему автор приравнивает кузнечика богам?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3. Какова в этом стихотворении роль сравнений и эпитетов? </w:t>
            </w:r>
          </w:p>
          <w:p w:rsidR="000777FC" w:rsidRPr="00105CFC" w:rsidRDefault="000777FC" w:rsidP="004C25DC">
            <w:pPr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sz w:val="24"/>
                <w:szCs w:val="24"/>
              </w:rPr>
              <w:t xml:space="preserve">4. В чем основной замысел текста? </w:t>
            </w:r>
          </w:p>
        </w:tc>
      </w:tr>
    </w:tbl>
    <w:p w:rsidR="0062213B" w:rsidRDefault="0062213B" w:rsidP="0062213B">
      <w:pPr>
        <w:ind w:firstLine="0"/>
      </w:pPr>
    </w:p>
    <w:p w:rsidR="000777FC" w:rsidRDefault="000777FC" w:rsidP="0062213B">
      <w:pPr>
        <w:ind w:firstLine="0"/>
      </w:pPr>
    </w:p>
    <w:tbl>
      <w:tblPr>
        <w:tblW w:w="10207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2"/>
        <w:gridCol w:w="2105"/>
      </w:tblGrid>
      <w:tr w:rsidR="0062213B" w:rsidRPr="00697434" w:rsidTr="006E634D">
        <w:trPr>
          <w:trHeight w:val="330"/>
        </w:trPr>
        <w:tc>
          <w:tcPr>
            <w:tcW w:w="10207" w:type="dxa"/>
            <w:gridSpan w:val="2"/>
            <w:vAlign w:val="bottom"/>
          </w:tcPr>
          <w:p w:rsidR="0062213B" w:rsidRPr="00697434" w:rsidRDefault="0062213B" w:rsidP="006E634D">
            <w:pPr>
              <w:ind w:firstLine="0"/>
              <w:jc w:val="both"/>
              <w:rPr>
                <w:rFonts w:eastAsia="Arial"/>
                <w:bCs/>
                <w:szCs w:val="24"/>
              </w:rPr>
            </w:pPr>
            <w:r w:rsidRPr="00AD2DE7">
              <w:rPr>
                <w:rFonts w:eastAsia="Arial"/>
                <w:bCs/>
                <w:i/>
                <w:szCs w:val="24"/>
              </w:rPr>
              <w:t>ОЦЕНИВАНИЕ</w:t>
            </w:r>
            <w:r>
              <w:rPr>
                <w:rFonts w:eastAsia="Arial"/>
                <w:bCs/>
                <w:i/>
                <w:szCs w:val="24"/>
              </w:rPr>
              <w:t>:</w:t>
            </w:r>
          </w:p>
        </w:tc>
      </w:tr>
      <w:tr w:rsidR="0062213B" w:rsidRPr="00697434" w:rsidTr="006E634D">
        <w:trPr>
          <w:trHeight w:val="330"/>
        </w:trPr>
        <w:tc>
          <w:tcPr>
            <w:tcW w:w="10207" w:type="dxa"/>
            <w:gridSpan w:val="2"/>
            <w:vAlign w:val="bottom"/>
          </w:tcPr>
          <w:p w:rsidR="0062213B" w:rsidRPr="006358EE" w:rsidRDefault="0062213B" w:rsidP="006E634D">
            <w:pPr>
              <w:ind w:firstLine="0"/>
              <w:jc w:val="both"/>
              <w:rPr>
                <w:szCs w:val="24"/>
              </w:rPr>
            </w:pPr>
            <w:r w:rsidRPr="00697434">
              <w:rPr>
                <w:rFonts w:eastAsia="Arial"/>
                <w:bCs/>
                <w:szCs w:val="24"/>
              </w:rPr>
              <w:t>Для удобства оценивания предлагаем ориентироваться на школьную четырёх-балльную систему. Так, при оценке по пе</w:t>
            </w:r>
            <w:r>
              <w:rPr>
                <w:rFonts w:eastAsia="Arial"/>
                <w:bCs/>
                <w:szCs w:val="24"/>
              </w:rPr>
              <w:t>рвому критерию 0 баллов соответ</w:t>
            </w:r>
            <w:r w:rsidRPr="00697434">
              <w:rPr>
                <w:rFonts w:eastAsia="Arial"/>
                <w:bCs/>
                <w:szCs w:val="24"/>
              </w:rPr>
              <w:t>ствуют «двойке», 5 баллов – «тройке», 10 баллов – «четвёрке» и 15 баллов – «пятёрке». Безусловно, возможны промежуточные варианты (например,</w:t>
            </w:r>
            <w:r>
              <w:rPr>
                <w:rFonts w:eastAsia="Arial"/>
                <w:bCs/>
                <w:szCs w:val="24"/>
              </w:rPr>
              <w:t xml:space="preserve"> 8</w:t>
            </w:r>
            <w:r w:rsidRPr="006358EE">
              <w:rPr>
                <w:rFonts w:eastAsia="Arial"/>
                <w:bCs/>
                <w:szCs w:val="24"/>
              </w:rPr>
              <w:t xml:space="preserve"> </w:t>
            </w:r>
            <w:r w:rsidRPr="00697434">
              <w:rPr>
                <w:rFonts w:eastAsia="Arial"/>
                <w:bCs/>
                <w:szCs w:val="24"/>
              </w:rPr>
              <w:t>баллов соот</w:t>
            </w:r>
            <w:r>
              <w:rPr>
                <w:rFonts w:eastAsia="Arial"/>
                <w:bCs/>
                <w:szCs w:val="24"/>
              </w:rPr>
              <w:t>ветствуют «четвёрке с минусом»)</w:t>
            </w:r>
          </w:p>
        </w:tc>
      </w:tr>
      <w:tr w:rsidR="0062213B" w:rsidRPr="00697434" w:rsidTr="006E634D">
        <w:trPr>
          <w:trHeight w:val="330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jc w:val="center"/>
              <w:rPr>
                <w:szCs w:val="24"/>
              </w:rPr>
            </w:pPr>
            <w:r w:rsidRPr="006358EE">
              <w:rPr>
                <w:szCs w:val="24"/>
              </w:rPr>
              <w:t>Критерии оценивания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jc w:val="center"/>
              <w:rPr>
                <w:szCs w:val="24"/>
              </w:rPr>
            </w:pPr>
            <w:r w:rsidRPr="006358EE">
              <w:rPr>
                <w:szCs w:val="24"/>
              </w:rPr>
              <w:t>Баллы</w:t>
            </w:r>
          </w:p>
        </w:tc>
      </w:tr>
      <w:tr w:rsidR="0062213B" w:rsidRPr="00697434" w:rsidTr="006E634D">
        <w:trPr>
          <w:trHeight w:val="305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Наличие/отсутствие  прямых  связных  ответов  на  вопросы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15 баллов</w:t>
            </w:r>
          </w:p>
        </w:tc>
      </w:tr>
      <w:tr w:rsidR="0062213B" w:rsidRPr="00697434" w:rsidTr="006E634D">
        <w:trPr>
          <w:trHeight w:val="322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и наличие/отсутствие ошибок в понимании текста.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2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5 – 10 – 15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0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Общая логика текста и композиция работы.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10 баллов</w:t>
            </w:r>
          </w:p>
        </w:tc>
      </w:tr>
      <w:tr w:rsidR="0062213B" w:rsidRPr="00697434" w:rsidTr="006E634D">
        <w:trPr>
          <w:trHeight w:val="325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3 – 7 – 10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0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Подкрепление доказательств текстом.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5 баллов</w:t>
            </w:r>
          </w:p>
        </w:tc>
      </w:tr>
      <w:tr w:rsidR="0062213B" w:rsidRPr="00697434" w:rsidTr="006E634D">
        <w:trPr>
          <w:trHeight w:val="32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0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Наличие/</w:t>
            </w:r>
            <w:proofErr w:type="gramStart"/>
            <w:r w:rsidRPr="006358EE">
              <w:rPr>
                <w:szCs w:val="24"/>
              </w:rPr>
              <w:t>отсутствие  стилистических</w:t>
            </w:r>
            <w:proofErr w:type="gramEnd"/>
            <w:r w:rsidRPr="006358EE">
              <w:rPr>
                <w:szCs w:val="24"/>
              </w:rPr>
              <w:t xml:space="preserve">,  речевых  и  </w:t>
            </w:r>
            <w:proofErr w:type="spellStart"/>
            <w:r w:rsidRPr="006358EE">
              <w:rPr>
                <w:szCs w:val="24"/>
              </w:rPr>
              <w:t>граммати</w:t>
            </w:r>
            <w:proofErr w:type="spellEnd"/>
            <w:r w:rsidRPr="006358EE">
              <w:rPr>
                <w:szCs w:val="24"/>
              </w:rPr>
              <w:t>-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5 баллов</w:t>
            </w:r>
          </w:p>
        </w:tc>
      </w:tr>
      <w:tr w:rsidR="0062213B" w:rsidRPr="00697434" w:rsidTr="006E634D">
        <w:trPr>
          <w:trHeight w:val="322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proofErr w:type="spellStart"/>
            <w:r w:rsidRPr="006358EE">
              <w:rPr>
                <w:szCs w:val="24"/>
              </w:rPr>
              <w:t>ческих</w:t>
            </w:r>
            <w:proofErr w:type="spellEnd"/>
            <w:r w:rsidRPr="006358EE">
              <w:rPr>
                <w:szCs w:val="24"/>
              </w:rPr>
              <w:t xml:space="preserve"> ошибок.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25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0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Наличие/</w:t>
            </w:r>
            <w:proofErr w:type="gramStart"/>
            <w:r w:rsidRPr="006358EE">
              <w:rPr>
                <w:szCs w:val="24"/>
              </w:rPr>
              <w:t>отсутствие  орфографических</w:t>
            </w:r>
            <w:proofErr w:type="gramEnd"/>
            <w:r w:rsidRPr="006358EE">
              <w:rPr>
                <w:szCs w:val="24"/>
              </w:rPr>
              <w:t xml:space="preserve">  и  пунктуационных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5 баллов</w:t>
            </w:r>
          </w:p>
        </w:tc>
      </w:tr>
      <w:tr w:rsidR="0062213B" w:rsidRPr="00697434" w:rsidTr="006E634D">
        <w:trPr>
          <w:trHeight w:val="324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proofErr w:type="gramStart"/>
            <w:r w:rsidRPr="006358EE">
              <w:rPr>
                <w:szCs w:val="24"/>
              </w:rPr>
              <w:t>ошибок  (</w:t>
            </w:r>
            <w:proofErr w:type="gramEnd"/>
            <w:r w:rsidRPr="006358EE">
              <w:rPr>
                <w:szCs w:val="24"/>
              </w:rPr>
              <w:t>в  пределах  изученного  в  курсе  русского  языка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22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материала).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25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12"/>
        </w:trPr>
        <w:tc>
          <w:tcPr>
            <w:tcW w:w="10207" w:type="dxa"/>
            <w:gridSpan w:val="2"/>
            <w:vAlign w:val="bottom"/>
          </w:tcPr>
          <w:p w:rsidR="0062213B" w:rsidRPr="006358EE" w:rsidRDefault="0062213B" w:rsidP="006E634D">
            <w:pPr>
              <w:ind w:firstLine="0"/>
              <w:jc w:val="right"/>
              <w:rPr>
                <w:szCs w:val="24"/>
              </w:rPr>
            </w:pPr>
            <w:r>
              <w:rPr>
                <w:b/>
                <w:i/>
                <w:lang w:val="en-US"/>
              </w:rPr>
              <w:t>max</w:t>
            </w:r>
            <w:r>
              <w:rPr>
                <w:b/>
                <w:i/>
              </w:rPr>
              <w:t>: 40 баллов</w:t>
            </w:r>
          </w:p>
        </w:tc>
      </w:tr>
    </w:tbl>
    <w:p w:rsidR="0062213B" w:rsidRDefault="0062213B" w:rsidP="0062213B">
      <w:pPr>
        <w:ind w:firstLine="0"/>
      </w:pPr>
    </w:p>
    <w:p w:rsidR="000777FC" w:rsidRPr="00DB5247" w:rsidRDefault="000777FC" w:rsidP="000777FC">
      <w:pPr>
        <w:rPr>
          <w:rFonts w:cs="Times New Roman"/>
          <w:b/>
          <w:szCs w:val="24"/>
        </w:rPr>
      </w:pPr>
      <w:r w:rsidRPr="00DB5247">
        <w:rPr>
          <w:rFonts w:cs="Times New Roman"/>
          <w:b/>
          <w:szCs w:val="24"/>
        </w:rPr>
        <w:t xml:space="preserve">3 задание. Творческое задание. </w:t>
      </w:r>
    </w:p>
    <w:p w:rsidR="000777FC" w:rsidRDefault="000777FC" w:rsidP="000777FC">
      <w:pPr>
        <w:rPr>
          <w:rFonts w:cs="Times New Roman"/>
          <w:szCs w:val="24"/>
        </w:rPr>
      </w:pPr>
      <w:r w:rsidRPr="00105CFC">
        <w:rPr>
          <w:rFonts w:cs="Times New Roman"/>
          <w:szCs w:val="24"/>
        </w:rPr>
        <w:t xml:space="preserve">Изучите иллюстрацию, представленную ниже. Предположите, иллюстрацией какого текста мог бы стать этот рисунок. Можете предложить свою версию текста. Ответ должен быть развернутым и подробным. </w:t>
      </w:r>
    </w:p>
    <w:p w:rsidR="005F65CD" w:rsidRPr="00105CFC" w:rsidRDefault="005F65CD" w:rsidP="000777FC">
      <w:pPr>
        <w:rPr>
          <w:rFonts w:cs="Times New Roman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0777FC" w:rsidRPr="00105CFC" w:rsidTr="004C25DC">
        <w:tc>
          <w:tcPr>
            <w:tcW w:w="9854" w:type="dxa"/>
          </w:tcPr>
          <w:p w:rsidR="000777FC" w:rsidRPr="00105CFC" w:rsidRDefault="000777FC" w:rsidP="004C25D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05CFC">
              <w:rPr>
                <w:rFonts w:cs="Times New Roman"/>
                <w:noProof/>
                <w:szCs w:val="24"/>
                <w:lang w:eastAsia="ru-RU"/>
              </w:rPr>
              <w:lastRenderedPageBreak/>
              <w:drawing>
                <wp:inline distT="0" distB="0" distL="0" distR="0">
                  <wp:extent cx="4140835" cy="6193790"/>
                  <wp:effectExtent l="0" t="0" r="0" b="0"/>
                  <wp:docPr id="1" name="Рисунок 1" descr="https://artnow.ru/img/520000/5204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rtnow.ru/img/520000/5204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0835" cy="6193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77FC" w:rsidRDefault="000777FC" w:rsidP="0062213B">
      <w:pPr>
        <w:ind w:firstLine="0"/>
      </w:pPr>
    </w:p>
    <w:p w:rsidR="0062213B" w:rsidRDefault="0062213B" w:rsidP="0062213B"/>
    <w:tbl>
      <w:tblPr>
        <w:tblStyle w:val="a3"/>
        <w:tblW w:w="9947" w:type="dxa"/>
        <w:tblInd w:w="108" w:type="dxa"/>
        <w:tblLook w:val="04A0" w:firstRow="1" w:lastRow="0" w:firstColumn="1" w:lastColumn="0" w:noHBand="0" w:noVBand="1"/>
      </w:tblPr>
      <w:tblGrid>
        <w:gridCol w:w="7938"/>
        <w:gridCol w:w="2009"/>
      </w:tblGrid>
      <w:tr w:rsidR="005F65CD" w:rsidRPr="00CE5915" w:rsidTr="004C25DC">
        <w:trPr>
          <w:trHeight w:val="370"/>
        </w:trPr>
        <w:tc>
          <w:tcPr>
            <w:tcW w:w="9947" w:type="dxa"/>
            <w:gridSpan w:val="2"/>
          </w:tcPr>
          <w:p w:rsidR="005F65CD" w:rsidRPr="00CE5915" w:rsidRDefault="005F65CD" w:rsidP="004C25DC">
            <w:pPr>
              <w:rPr>
                <w:i/>
              </w:rPr>
            </w:pPr>
            <w:r w:rsidRPr="00CE5915">
              <w:rPr>
                <w:i/>
              </w:rPr>
              <w:t>ОЦЕНИВАНИЕ:</w:t>
            </w:r>
          </w:p>
        </w:tc>
      </w:tr>
      <w:tr w:rsidR="005F65CD" w:rsidRPr="00CE5915" w:rsidTr="004C25DC">
        <w:trPr>
          <w:trHeight w:val="370"/>
        </w:trPr>
        <w:tc>
          <w:tcPr>
            <w:tcW w:w="7938" w:type="dxa"/>
          </w:tcPr>
          <w:p w:rsidR="005F65CD" w:rsidRPr="00CE5915" w:rsidRDefault="005F65CD" w:rsidP="004C25DC">
            <w:pPr>
              <w:ind w:left="34" w:firstLine="0"/>
            </w:pPr>
            <w:r w:rsidRPr="00CE5915">
              <w:t>Критерии оценивания</w:t>
            </w:r>
          </w:p>
        </w:tc>
        <w:tc>
          <w:tcPr>
            <w:tcW w:w="2009" w:type="dxa"/>
          </w:tcPr>
          <w:p w:rsidR="005F65CD" w:rsidRPr="00CE5915" w:rsidRDefault="005F65CD" w:rsidP="004C25DC">
            <w:pPr>
              <w:ind w:left="34" w:firstLine="0"/>
            </w:pPr>
            <w:r w:rsidRPr="00CE5915">
              <w:t>Баллы</w:t>
            </w:r>
          </w:p>
        </w:tc>
      </w:tr>
      <w:tr w:rsidR="005F65CD" w:rsidRPr="00CE5915" w:rsidTr="004C25DC">
        <w:trPr>
          <w:trHeight w:val="698"/>
        </w:trPr>
        <w:tc>
          <w:tcPr>
            <w:tcW w:w="7938" w:type="dxa"/>
          </w:tcPr>
          <w:p w:rsidR="005F65CD" w:rsidRDefault="005F65CD" w:rsidP="005F65CD">
            <w:pPr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Дана ссылка на конкретный текст, суждение ученика аргументировано</w:t>
            </w:r>
          </w:p>
          <w:p w:rsidR="005F65CD" w:rsidRDefault="005F65CD" w:rsidP="005F65CD">
            <w:pPr>
              <w:ind w:firstLine="0"/>
              <w:rPr>
                <w:highlight w:val="white"/>
              </w:rPr>
            </w:pPr>
            <w:r>
              <w:rPr>
                <w:highlight w:val="white"/>
              </w:rPr>
              <w:t xml:space="preserve">Шкала оценок: </w:t>
            </w:r>
            <w:r w:rsidR="00EF3F62">
              <w:rPr>
                <w:highlight w:val="white"/>
              </w:rPr>
              <w:t>0 – 5 – 7 – 10</w:t>
            </w:r>
          </w:p>
        </w:tc>
        <w:tc>
          <w:tcPr>
            <w:tcW w:w="2009" w:type="dxa"/>
          </w:tcPr>
          <w:p w:rsidR="005F65CD" w:rsidRDefault="00EF3F62" w:rsidP="004C25DC">
            <w:pPr>
              <w:ind w:left="34" w:firstLine="0"/>
            </w:pPr>
            <w:r>
              <w:t>До 10 баллов</w:t>
            </w:r>
          </w:p>
        </w:tc>
      </w:tr>
      <w:tr w:rsidR="005F65CD" w:rsidRPr="00CE5915" w:rsidTr="004C25DC">
        <w:trPr>
          <w:trHeight w:val="698"/>
        </w:trPr>
        <w:tc>
          <w:tcPr>
            <w:tcW w:w="7938" w:type="dxa"/>
          </w:tcPr>
          <w:p w:rsidR="005F65CD" w:rsidRDefault="005F65CD" w:rsidP="004C25DC">
            <w:pPr>
              <w:ind w:left="34" w:firstLine="0"/>
            </w:pPr>
            <w:r>
              <w:rPr>
                <w:highlight w:val="white"/>
              </w:rPr>
              <w:t xml:space="preserve">Создан непротиворечивый, </w:t>
            </w:r>
            <w:r>
              <w:t xml:space="preserve">внятный и последовательный текст. </w:t>
            </w:r>
          </w:p>
          <w:p w:rsidR="005F65CD" w:rsidRPr="00CE5915" w:rsidRDefault="005F65CD" w:rsidP="004C25DC">
            <w:pPr>
              <w:ind w:left="34" w:firstLine="0"/>
            </w:pPr>
            <w:r w:rsidRPr="00CE5915">
              <w:t xml:space="preserve">Шкала оценок: </w:t>
            </w:r>
            <w:r w:rsidR="00EF3F62">
              <w:t>0 – 2 – 4</w:t>
            </w:r>
            <w:r>
              <w:t xml:space="preserve"> – </w:t>
            </w:r>
            <w:r w:rsidR="00EF3F62">
              <w:t>7</w:t>
            </w:r>
          </w:p>
        </w:tc>
        <w:tc>
          <w:tcPr>
            <w:tcW w:w="2009" w:type="dxa"/>
          </w:tcPr>
          <w:p w:rsidR="005F65CD" w:rsidRPr="00CE5915" w:rsidRDefault="00EF3F62" w:rsidP="004C25DC">
            <w:pPr>
              <w:ind w:left="34" w:firstLine="0"/>
            </w:pPr>
            <w:r>
              <w:t xml:space="preserve">До 7 баллов </w:t>
            </w:r>
          </w:p>
        </w:tc>
      </w:tr>
      <w:tr w:rsidR="005F65CD" w:rsidRPr="00CE5915" w:rsidTr="004C25DC">
        <w:trPr>
          <w:trHeight w:val="900"/>
        </w:trPr>
        <w:tc>
          <w:tcPr>
            <w:tcW w:w="7938" w:type="dxa"/>
          </w:tcPr>
          <w:p w:rsidR="005F65CD" w:rsidRDefault="005F65CD" w:rsidP="004C25DC">
            <w:pPr>
              <w:ind w:left="34" w:firstLine="0"/>
            </w:pPr>
            <w:r>
              <w:t>В тексте отсутствуют орфографические, пунктуационные, грамматические и речевые ошибки</w:t>
            </w:r>
          </w:p>
          <w:p w:rsidR="005F65CD" w:rsidRPr="00CE5915" w:rsidRDefault="005F65CD" w:rsidP="004C25DC">
            <w:pPr>
              <w:ind w:left="34" w:firstLine="0"/>
              <w:rPr>
                <w:highlight w:val="white"/>
              </w:rPr>
            </w:pPr>
            <w:r>
              <w:t xml:space="preserve">Шкала оценок: 0– </w:t>
            </w:r>
            <w:r w:rsidR="00EF3F62">
              <w:t>1</w:t>
            </w:r>
            <w:r>
              <w:t xml:space="preserve"> – </w:t>
            </w:r>
            <w:r w:rsidR="00EF3F62">
              <w:t>2</w:t>
            </w:r>
            <w:r>
              <w:t xml:space="preserve"> –</w:t>
            </w:r>
            <w:r w:rsidR="00EF3F62">
              <w:t>3</w:t>
            </w:r>
          </w:p>
        </w:tc>
        <w:tc>
          <w:tcPr>
            <w:tcW w:w="2009" w:type="dxa"/>
          </w:tcPr>
          <w:p w:rsidR="005F65CD" w:rsidRPr="00CE5915" w:rsidRDefault="00EF3F62" w:rsidP="004C25DC">
            <w:pPr>
              <w:ind w:left="34" w:firstLine="0"/>
            </w:pPr>
            <w:r>
              <w:t>до 3</w:t>
            </w:r>
            <w:r w:rsidR="005F65CD">
              <w:t xml:space="preserve"> баллов</w:t>
            </w:r>
          </w:p>
        </w:tc>
      </w:tr>
      <w:tr w:rsidR="005F65CD" w:rsidRPr="00CE5915" w:rsidTr="004C25DC">
        <w:trPr>
          <w:trHeight w:val="300"/>
        </w:trPr>
        <w:tc>
          <w:tcPr>
            <w:tcW w:w="9947" w:type="dxa"/>
            <w:gridSpan w:val="2"/>
          </w:tcPr>
          <w:p w:rsidR="005F65CD" w:rsidRPr="00CE5915" w:rsidRDefault="005F65CD" w:rsidP="004C25DC">
            <w:pPr>
              <w:ind w:left="34" w:firstLine="0"/>
              <w:jc w:val="right"/>
            </w:pPr>
            <w:r>
              <w:rPr>
                <w:b/>
                <w:i/>
                <w:lang w:val="en-US"/>
              </w:rPr>
              <w:t>max</w:t>
            </w:r>
            <w:r w:rsidR="00EF3F62">
              <w:rPr>
                <w:b/>
                <w:i/>
              </w:rPr>
              <w:t>: 20</w:t>
            </w:r>
            <w:r>
              <w:rPr>
                <w:b/>
                <w:i/>
              </w:rPr>
              <w:t xml:space="preserve"> баллов</w:t>
            </w:r>
          </w:p>
        </w:tc>
      </w:tr>
    </w:tbl>
    <w:p w:rsidR="0023452E" w:rsidRDefault="0023452E"/>
    <w:sectPr w:rsidR="0023452E" w:rsidSect="00F2224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EA7852"/>
    <w:multiLevelType w:val="hybridMultilevel"/>
    <w:tmpl w:val="4AAAF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F05F10"/>
    <w:multiLevelType w:val="hybridMultilevel"/>
    <w:tmpl w:val="4AAAF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213B"/>
    <w:rsid w:val="000777FC"/>
    <w:rsid w:val="0023452E"/>
    <w:rsid w:val="005F65CD"/>
    <w:rsid w:val="0062213B"/>
    <w:rsid w:val="007D342E"/>
    <w:rsid w:val="00910832"/>
    <w:rsid w:val="00CA3140"/>
    <w:rsid w:val="00DE18EC"/>
    <w:rsid w:val="00EF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587D3-8131-4940-88F4-78D1EE28C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3B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7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7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Ким Л. Ч.</cp:lastModifiedBy>
  <cp:revision>6</cp:revision>
  <dcterms:created xsi:type="dcterms:W3CDTF">2020-08-26T15:39:00Z</dcterms:created>
  <dcterms:modified xsi:type="dcterms:W3CDTF">2022-09-16T08:31:00Z</dcterms:modified>
</cp:coreProperties>
</file>